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2-5376</w:t>
      </w:r>
      <w:r>
        <w:rPr>
          <w:rFonts w:ascii="Times New Roman" w:eastAsia="Times New Roman" w:hAnsi="Times New Roman" w:cs="Times New Roman"/>
        </w:rPr>
        <w:t>-2602/25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86MS0057-01-2025-008570-88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11 дека</w:t>
      </w:r>
      <w:r>
        <w:rPr>
          <w:rFonts w:ascii="Times New Roman" w:eastAsia="Times New Roman" w:hAnsi="Times New Roman" w:cs="Times New Roman"/>
          <w:sz w:val="28"/>
          <w:szCs w:val="28"/>
        </w:rPr>
        <w:t>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Трофимову Роману Александро</w:t>
      </w:r>
      <w:r>
        <w:rPr>
          <w:rFonts w:ascii="Times New Roman" w:eastAsia="Times New Roman" w:hAnsi="Times New Roman" w:cs="Times New Roman"/>
          <w:sz w:val="28"/>
          <w:szCs w:val="28"/>
        </w:rPr>
        <w:t>вичу о взыскании неосновательного обогащения и процентов за пользование чужими денежными средствами,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города Сургута обратилась с иском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Трофимову Роману Александровичу о взыскании неосновательного обогащения и процентов за пользование чужими денежными средствами.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истца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участвовал, до судебного заседания представил ходатайство,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представителя истца имеются соответствующие полномочия на отказ от иска, согласно доверенности от 28.12.2024 № 609,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Кушниренко Е.Н.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№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5376</w:t>
      </w:r>
      <w:r>
        <w:rPr>
          <w:rFonts w:ascii="Times New Roman" w:eastAsia="Times New Roman" w:hAnsi="Times New Roman" w:cs="Times New Roman"/>
          <w:sz w:val="28"/>
          <w:szCs w:val="28"/>
        </w:rPr>
        <w:t>-2602/25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Администрации города Сургута к Трофимову Роману Александровичу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и процентов за пользование чужими денежными средствами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 судебного участка №2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«11» дека</w:t>
      </w:r>
      <w:r>
        <w:rPr>
          <w:rFonts w:ascii="Times New Roman" w:eastAsia="Times New Roman" w:hAnsi="Times New Roman" w:cs="Times New Roman"/>
        </w:rPr>
        <w:t>бря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 xml:space="preserve">умент находится в деле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2-5376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